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6237"/>
      </w:tblGrid>
      <w:tr w:rsidR="00B257AB" w:rsidRPr="00B257AB" w:rsidTr="005242E7">
        <w:tc>
          <w:tcPr>
            <w:tcW w:w="3686" w:type="dxa"/>
            <w:vAlign w:val="center"/>
          </w:tcPr>
          <w:p w:rsidR="00B257AB" w:rsidRPr="00B257AB" w:rsidRDefault="00B257AB" w:rsidP="00B25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B257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AL-FARABI KAZAKH NATIONAL UNIVERSITY</w:t>
            </w:r>
          </w:p>
          <w:p w:rsidR="00B257AB" w:rsidRPr="00B257AB" w:rsidRDefault="00B257AB" w:rsidP="00B257A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8"/>
                <w:lang w:val="en-US" w:eastAsia="ru-RU"/>
              </w:rPr>
            </w:pPr>
          </w:p>
        </w:tc>
        <w:tc>
          <w:tcPr>
            <w:tcW w:w="6237" w:type="dxa"/>
          </w:tcPr>
          <w:p w:rsidR="00B257AB" w:rsidRPr="00B257AB" w:rsidRDefault="00B257AB" w:rsidP="00B257AB">
            <w:pPr>
              <w:keepNext/>
              <w:spacing w:before="240" w:after="6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B257AB">
              <w:rPr>
                <w:rFonts w:ascii="Cambria" w:eastAsia="Times New Roman" w:hAnsi="Cambria" w:cs="Times New Roman"/>
                <w:b/>
                <w:bCs/>
                <w:i/>
                <w:iCs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00F5A0E5" wp14:editId="6A2A20FE">
                  <wp:extent cx="2203450" cy="627380"/>
                  <wp:effectExtent l="0" t="0" r="635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450" cy="62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57AB" w:rsidRPr="00B257AB" w:rsidRDefault="00B257AB" w:rsidP="00B25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7AB" w:rsidRPr="00B257AB" w:rsidRDefault="00B257AB" w:rsidP="00B25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 w:rsidRPr="00B257A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Faculty of Philology and World Languages</w:t>
      </w:r>
    </w:p>
    <w:p w:rsidR="00B257AB" w:rsidRPr="00B257AB" w:rsidRDefault="00B257AB" w:rsidP="00B257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 w:eastAsia="ru-RU"/>
        </w:rPr>
      </w:pPr>
    </w:p>
    <w:p w:rsidR="00B257AB" w:rsidRPr="00B257AB" w:rsidRDefault="00B257AB" w:rsidP="00B257AB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257AB"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Confirmed </w:t>
      </w:r>
      <w:r w:rsidRPr="00B257AB">
        <w:rPr>
          <w:rFonts w:ascii="Times New Roman" w:eastAsia="Calibri" w:hAnsi="Times New Roman" w:cs="Times New Roman"/>
          <w:sz w:val="24"/>
          <w:szCs w:val="24"/>
          <w:lang w:val="en-US"/>
        </w:rPr>
        <w:t>by</w:t>
      </w:r>
    </w:p>
    <w:p w:rsidR="00B257AB" w:rsidRPr="00B257AB" w:rsidRDefault="00B257AB" w:rsidP="00B257AB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val="en-AU"/>
        </w:rPr>
      </w:pPr>
      <w:r w:rsidRPr="00B257AB"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Dean of the faculty </w:t>
      </w:r>
    </w:p>
    <w:p w:rsidR="00B257AB" w:rsidRPr="00B257AB" w:rsidRDefault="00B257AB" w:rsidP="00B257AB">
      <w:pPr>
        <w:spacing w:after="0" w:line="259" w:lineRule="auto"/>
        <w:jc w:val="right"/>
        <w:rPr>
          <w:rFonts w:ascii="Times New Roman" w:eastAsia="Calibri" w:hAnsi="Times New Roman" w:cs="Times New Roman"/>
          <w:color w:val="0000FF"/>
          <w:sz w:val="24"/>
          <w:szCs w:val="24"/>
          <w:lang w:val="en-AU"/>
        </w:rPr>
      </w:pPr>
      <w:r w:rsidRPr="00B257AB">
        <w:rPr>
          <w:rFonts w:ascii="Times New Roman" w:eastAsia="Calibri" w:hAnsi="Times New Roman" w:cs="Times New Roman"/>
          <w:sz w:val="24"/>
          <w:szCs w:val="24"/>
          <w:lang w:val="en-US"/>
        </w:rPr>
        <w:t>_____________</w:t>
      </w:r>
      <w:proofErr w:type="gramStart"/>
      <w:r w:rsidRPr="00B257A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_  </w:t>
      </w:r>
      <w:proofErr w:type="spellStart"/>
      <w:r w:rsidRPr="00B257AB">
        <w:rPr>
          <w:rFonts w:ascii="Times New Roman" w:eastAsia="Calibri" w:hAnsi="Times New Roman" w:cs="Times New Roman"/>
          <w:color w:val="0000FF"/>
          <w:sz w:val="24"/>
          <w:szCs w:val="24"/>
          <w:lang w:val="en-US"/>
        </w:rPr>
        <w:t>B.U.Dzholdasbekova</w:t>
      </w:r>
      <w:proofErr w:type="spellEnd"/>
      <w:proofErr w:type="gramEnd"/>
    </w:p>
    <w:p w:rsidR="00B257AB" w:rsidRPr="00B257AB" w:rsidRDefault="00B257AB" w:rsidP="00B257AB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257A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№ __,</w:t>
      </w:r>
      <w:r w:rsidRPr="00B257A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B257AB">
        <w:rPr>
          <w:rFonts w:ascii="Times New Roman" w:eastAsia="Calibri" w:hAnsi="Times New Roman" w:cs="Times New Roman"/>
          <w:sz w:val="24"/>
          <w:szCs w:val="24"/>
          <w:lang w:val="en-US"/>
        </w:rPr>
        <w:t>________ __, 20__</w:t>
      </w:r>
    </w:p>
    <w:p w:rsidR="00B257AB" w:rsidRPr="00B257AB" w:rsidRDefault="00B257AB" w:rsidP="00B257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257AB" w:rsidRPr="00B257AB" w:rsidRDefault="00B257AB" w:rsidP="00B25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257A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Methodical recommendations for the preparation of EMCD:</w:t>
      </w:r>
    </w:p>
    <w:p w:rsidR="00B257AB" w:rsidRPr="00B257AB" w:rsidRDefault="00B257AB" w:rsidP="00B25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257A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“Map of educational and methodical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sup</w:t>
      </w:r>
      <w:r w:rsidR="008032E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ply </w:t>
      </w:r>
      <w:bookmarkStart w:id="0" w:name="_GoBack"/>
      <w:bookmarkEnd w:id="0"/>
      <w:r w:rsidRPr="00B257A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of the discipline”</w:t>
      </w:r>
    </w:p>
    <w:p w:rsidR="00B257AB" w:rsidRPr="00B257AB" w:rsidRDefault="00B257AB" w:rsidP="00B257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257AB" w:rsidRPr="00B257AB" w:rsidRDefault="00B257AB" w:rsidP="00B257AB">
      <w:pPr>
        <w:spacing w:after="40" w:line="260" w:lineRule="auto"/>
        <w:rPr>
          <w:rFonts w:ascii="Times New Roman" w:eastAsia="Calibri" w:hAnsi="Times New Roman" w:cs="Times New Roman"/>
          <w:bCs/>
          <w:color w:val="000000"/>
          <w:shd w:val="clear" w:color="auto" w:fill="FFFFFF"/>
          <w:lang w:val="en-US"/>
        </w:rPr>
      </w:pPr>
      <w:r w:rsidRPr="00B257AB">
        <w:rPr>
          <w:rFonts w:ascii="Times New Roman" w:eastAsia="Calibri" w:hAnsi="Times New Roman" w:cs="Times New Roman"/>
          <w:bCs/>
          <w:color w:val="000000"/>
          <w:shd w:val="clear" w:color="auto" w:fill="FFFFFF"/>
          <w:lang w:val="en-US"/>
        </w:rPr>
        <w:t>Discipline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val="en-US"/>
        </w:rPr>
        <w:t>: Foreign language for professional purposes</w:t>
      </w:r>
    </w:p>
    <w:p w:rsidR="00B257AB" w:rsidRPr="00B257AB" w:rsidRDefault="00B257AB" w:rsidP="00B257AB">
      <w:pPr>
        <w:spacing w:after="40" w:line="260" w:lineRule="auto"/>
        <w:rPr>
          <w:rFonts w:ascii="Times New Roman" w:eastAsia="Calibri" w:hAnsi="Times New Roman" w:cs="Times New Roman"/>
          <w:color w:val="000000"/>
          <w:lang w:val="en-US"/>
        </w:rPr>
      </w:pPr>
      <w:r w:rsidRPr="00B257AB">
        <w:rPr>
          <w:rFonts w:ascii="Times New Roman" w:eastAsia="SimSun" w:hAnsi="Times New Roman" w:cs="Times New Roman"/>
          <w:color w:val="000000"/>
          <w:lang w:val="en-US" w:eastAsia="zh-CN"/>
        </w:rPr>
        <w:t>Course/</w:t>
      </w:r>
      <w:r w:rsidRPr="00B257AB">
        <w:rPr>
          <w:rFonts w:ascii="Times New Roman" w:eastAsia="Calibri" w:hAnsi="Times New Roman" w:cs="Times New Roman"/>
          <w:color w:val="000000"/>
          <w:lang w:val="en-US"/>
        </w:rPr>
        <w:t xml:space="preserve">Specialty </w:t>
      </w:r>
      <w:r>
        <w:rPr>
          <w:rFonts w:ascii="Times New Roman" w:eastAsia="Calibri" w:hAnsi="Times New Roman" w:cs="Times New Roman"/>
          <w:color w:val="000000"/>
          <w:lang w:val="en-US"/>
        </w:rPr>
        <w:t>3</w:t>
      </w:r>
      <w:r w:rsidRPr="00B257AB">
        <w:rPr>
          <w:rFonts w:ascii="Times New Roman" w:eastAsia="Calibri" w:hAnsi="Times New Roman" w:cs="Times New Roman"/>
          <w:color w:val="000000"/>
          <w:lang w:val="en-US"/>
        </w:rPr>
        <w:t>course</w:t>
      </w:r>
    </w:p>
    <w:p w:rsidR="00B257AB" w:rsidRPr="00B257AB" w:rsidRDefault="00B257AB" w:rsidP="00B257AB">
      <w:pPr>
        <w:spacing w:after="40" w:line="260" w:lineRule="auto"/>
        <w:rPr>
          <w:rFonts w:ascii="Times New Roman" w:eastAsia="Calibri" w:hAnsi="Times New Roman" w:cs="Times New Roman"/>
          <w:color w:val="000000"/>
          <w:lang w:val="en-US"/>
        </w:rPr>
      </w:pPr>
      <w:proofErr w:type="gramStart"/>
      <w:r w:rsidRPr="00B257AB">
        <w:rPr>
          <w:rFonts w:ascii="Times New Roman" w:eastAsia="Calibri" w:hAnsi="Times New Roman" w:cs="Times New Roman"/>
          <w:color w:val="000000"/>
          <w:lang w:val="en-US"/>
        </w:rPr>
        <w:t xml:space="preserve">Semester  </w:t>
      </w:r>
      <w:r>
        <w:rPr>
          <w:rFonts w:ascii="Times New Roman" w:eastAsia="Calibri" w:hAnsi="Times New Roman" w:cs="Times New Roman"/>
          <w:color w:val="000000"/>
          <w:lang w:val="en-US"/>
        </w:rPr>
        <w:t>6</w:t>
      </w:r>
      <w:proofErr w:type="gramEnd"/>
    </w:p>
    <w:p w:rsidR="00B257AB" w:rsidRPr="00B257AB" w:rsidRDefault="00B257AB" w:rsidP="00B25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9711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56"/>
        <w:gridCol w:w="2317"/>
        <w:gridCol w:w="1754"/>
        <w:gridCol w:w="1468"/>
      </w:tblGrid>
      <w:tr w:rsidR="00B257AB" w:rsidRPr="00B257AB" w:rsidTr="005242E7">
        <w:trPr>
          <w:trHeight w:val="932"/>
        </w:trPr>
        <w:tc>
          <w:tcPr>
            <w:tcW w:w="516" w:type="dxa"/>
          </w:tcPr>
          <w:p w:rsidR="00B257AB" w:rsidRPr="00B257AB" w:rsidRDefault="00B257AB" w:rsidP="00B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zh-CN" w:eastAsia="ru-RU"/>
              </w:rPr>
            </w:pPr>
            <w:r w:rsidRPr="00B25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zh-CN" w:eastAsia="ru-RU"/>
              </w:rPr>
              <w:t>№</w:t>
            </w:r>
          </w:p>
        </w:tc>
        <w:tc>
          <w:tcPr>
            <w:tcW w:w="3656" w:type="dxa"/>
          </w:tcPr>
          <w:p w:rsidR="00B257AB" w:rsidRPr="00B257AB" w:rsidRDefault="00B257AB" w:rsidP="00B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zh-CN" w:eastAsia="ru-RU"/>
              </w:rPr>
            </w:pPr>
            <w:r w:rsidRPr="00B25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Textbooks</w:t>
            </w:r>
            <w:r w:rsidRPr="00B25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zh-CN" w:eastAsia="ru-RU"/>
              </w:rPr>
              <w:t xml:space="preserve"> and tutorials</w:t>
            </w:r>
          </w:p>
        </w:tc>
        <w:tc>
          <w:tcPr>
            <w:tcW w:w="2317" w:type="dxa"/>
          </w:tcPr>
          <w:p w:rsidR="00B257AB" w:rsidRPr="00B257AB" w:rsidRDefault="00B257AB" w:rsidP="00B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zh-CN" w:eastAsia="ru-RU"/>
              </w:rPr>
            </w:pPr>
            <w:r w:rsidRPr="00B25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zh-CN" w:eastAsia="ru-RU"/>
              </w:rPr>
              <w:t>Internet Resources</w:t>
            </w:r>
          </w:p>
        </w:tc>
        <w:tc>
          <w:tcPr>
            <w:tcW w:w="1754" w:type="dxa"/>
          </w:tcPr>
          <w:p w:rsidR="00B257AB" w:rsidRPr="00B257AB" w:rsidRDefault="00B257AB" w:rsidP="00B25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zh-CN" w:eastAsia="ru-RU"/>
              </w:rPr>
            </w:pPr>
            <w:r w:rsidRPr="00B2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zh-CN" w:eastAsia="ru-RU"/>
              </w:rPr>
              <w:t>Quantity in the library</w:t>
            </w:r>
          </w:p>
        </w:tc>
        <w:tc>
          <w:tcPr>
            <w:tcW w:w="1468" w:type="dxa"/>
          </w:tcPr>
          <w:p w:rsidR="00B257AB" w:rsidRPr="00B257AB" w:rsidRDefault="00B257AB" w:rsidP="00B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zh-CN" w:eastAsia="ru-RU"/>
              </w:rPr>
            </w:pPr>
            <w:r w:rsidRPr="00B25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zh-CN" w:eastAsia="ru-RU"/>
              </w:rPr>
              <w:t>%</w:t>
            </w:r>
            <w:r w:rsidRPr="00B25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of </w:t>
            </w:r>
            <w:r w:rsidRPr="00B25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zh-CN" w:eastAsia="ru-RU"/>
              </w:rPr>
              <w:t>sufficiency</w:t>
            </w:r>
          </w:p>
        </w:tc>
      </w:tr>
      <w:tr w:rsidR="00B257AB" w:rsidRPr="00B257AB" w:rsidTr="005242E7">
        <w:tc>
          <w:tcPr>
            <w:tcW w:w="516" w:type="dxa"/>
          </w:tcPr>
          <w:p w:rsidR="00B257AB" w:rsidRPr="00B257AB" w:rsidRDefault="00B257AB" w:rsidP="00B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zh-CN" w:eastAsia="ru-RU"/>
              </w:rPr>
            </w:pPr>
            <w:r w:rsidRPr="00B257AB">
              <w:rPr>
                <w:rFonts w:ascii="Times New Roman" w:eastAsia="Times New Roman" w:hAnsi="Times New Roman" w:cs="Times New Roman"/>
                <w:lang w:val="zh-CN" w:eastAsia="ru-RU"/>
              </w:rPr>
              <w:t xml:space="preserve">1. </w:t>
            </w:r>
          </w:p>
        </w:tc>
        <w:tc>
          <w:tcPr>
            <w:tcW w:w="3656" w:type="dxa"/>
          </w:tcPr>
          <w:p w:rsidR="00B257AB" w:rsidRPr="00B257AB" w:rsidRDefault="00B257AB" w:rsidP="00B257AB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Inside Reading</w:t>
            </w:r>
            <w:r w:rsidR="007C74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</w:t>
            </w:r>
            <w:r w:rsidRPr="00B257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Oxford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University </w:t>
            </w:r>
            <w:r w:rsidRPr="00B257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press</w:t>
            </w:r>
            <w:proofErr w:type="gramEnd"/>
            <w:r w:rsidRPr="00B257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Arline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Burgmeier,</w:t>
            </w:r>
            <w:r w:rsidRPr="00B257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09</w:t>
            </w:r>
            <w:r w:rsidRPr="00B257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hyperlink r:id="rId6" w:tgtFrame="_blank" w:history="1"/>
          </w:p>
        </w:tc>
        <w:tc>
          <w:tcPr>
            <w:tcW w:w="2317" w:type="dxa"/>
          </w:tcPr>
          <w:p w:rsidR="00B257AB" w:rsidRPr="00B257AB" w:rsidRDefault="00B257AB" w:rsidP="00B25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ru-RU"/>
              </w:rPr>
            </w:pPr>
            <w:r w:rsidRPr="00B2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ru-RU"/>
              </w:rPr>
              <w:t>+</w:t>
            </w:r>
          </w:p>
        </w:tc>
        <w:tc>
          <w:tcPr>
            <w:tcW w:w="1754" w:type="dxa"/>
          </w:tcPr>
          <w:p w:rsidR="00B257AB" w:rsidRPr="00B257AB" w:rsidRDefault="00B257AB" w:rsidP="00B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68" w:type="dxa"/>
          </w:tcPr>
          <w:p w:rsidR="00B257AB" w:rsidRPr="00B257AB" w:rsidRDefault="00B257AB" w:rsidP="00B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257AB">
              <w:rPr>
                <w:rFonts w:ascii="Times New Roman" w:eastAsia="Times New Roman" w:hAnsi="Times New Roman" w:cs="Times New Roman"/>
                <w:lang w:val="en-US" w:eastAsia="ru-RU"/>
              </w:rPr>
              <w:t>100%</w:t>
            </w:r>
          </w:p>
        </w:tc>
      </w:tr>
      <w:tr w:rsidR="00B257AB" w:rsidRPr="00B257AB" w:rsidTr="005242E7">
        <w:tc>
          <w:tcPr>
            <w:tcW w:w="516" w:type="dxa"/>
          </w:tcPr>
          <w:p w:rsidR="00B257AB" w:rsidRPr="00B257AB" w:rsidRDefault="00B257AB" w:rsidP="00B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zh-CN" w:eastAsia="ru-RU"/>
              </w:rPr>
            </w:pPr>
            <w:r w:rsidRPr="00B257AB">
              <w:rPr>
                <w:rFonts w:ascii="Times New Roman" w:eastAsia="Times New Roman" w:hAnsi="Times New Roman" w:cs="Times New Roman"/>
                <w:lang w:val="zh-CN" w:eastAsia="ru-RU"/>
              </w:rPr>
              <w:t>2.</w:t>
            </w:r>
          </w:p>
        </w:tc>
        <w:tc>
          <w:tcPr>
            <w:tcW w:w="3656" w:type="dxa"/>
          </w:tcPr>
          <w:p w:rsidR="00B257AB" w:rsidRPr="00B257AB" w:rsidRDefault="00DE52E3" w:rsidP="00B257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AE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Raymond Murphy. English Grammar in Use. Third e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dition.  Intermediate Level. – </w:t>
            </w:r>
            <w:r w:rsidRPr="008B6AE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Cambridge:  Cambridge University Press, 2013</w:t>
            </w:r>
          </w:p>
        </w:tc>
        <w:tc>
          <w:tcPr>
            <w:tcW w:w="2317" w:type="dxa"/>
          </w:tcPr>
          <w:p w:rsidR="00B257AB" w:rsidRPr="00B257AB" w:rsidRDefault="00B257AB" w:rsidP="00B257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en-US" w:eastAsia="ru-RU"/>
              </w:rPr>
            </w:pPr>
            <w:r w:rsidRPr="00B257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en-US" w:eastAsia="ru-RU"/>
              </w:rPr>
              <w:t>+</w:t>
            </w:r>
          </w:p>
        </w:tc>
        <w:tc>
          <w:tcPr>
            <w:tcW w:w="1754" w:type="dxa"/>
          </w:tcPr>
          <w:p w:rsidR="00B257AB" w:rsidRPr="00B257AB" w:rsidRDefault="00B257AB" w:rsidP="00B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68" w:type="dxa"/>
          </w:tcPr>
          <w:p w:rsidR="00B257AB" w:rsidRPr="00B257AB" w:rsidRDefault="00B257AB" w:rsidP="00B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257AB">
              <w:rPr>
                <w:rFonts w:ascii="Times New Roman" w:eastAsia="Times New Roman" w:hAnsi="Times New Roman" w:cs="Times New Roman"/>
                <w:lang w:val="en-US" w:eastAsia="ru-RU"/>
              </w:rPr>
              <w:t>100%</w:t>
            </w:r>
          </w:p>
        </w:tc>
      </w:tr>
      <w:tr w:rsidR="00B257AB" w:rsidRPr="00B257AB" w:rsidTr="005242E7">
        <w:tc>
          <w:tcPr>
            <w:tcW w:w="516" w:type="dxa"/>
          </w:tcPr>
          <w:p w:rsidR="00B257AB" w:rsidRPr="00B257AB" w:rsidRDefault="00B257AB" w:rsidP="00B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zh-CN" w:eastAsia="ru-RU"/>
              </w:rPr>
            </w:pPr>
            <w:r w:rsidRPr="00B257AB">
              <w:rPr>
                <w:rFonts w:ascii="Times New Roman" w:eastAsia="Times New Roman" w:hAnsi="Times New Roman" w:cs="Times New Roman"/>
                <w:lang w:val="zh-CN" w:eastAsia="ru-RU"/>
              </w:rPr>
              <w:t xml:space="preserve">3. </w:t>
            </w:r>
          </w:p>
        </w:tc>
        <w:tc>
          <w:tcPr>
            <w:tcW w:w="3656" w:type="dxa"/>
          </w:tcPr>
          <w:p w:rsidR="00B257AB" w:rsidRPr="00B257AB" w:rsidRDefault="007C74F6" w:rsidP="007C74F6">
            <w:pPr>
              <w:shd w:val="clear" w:color="auto" w:fill="FFFFFF"/>
              <w:spacing w:after="0" w:line="255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Inside</w:t>
            </w:r>
            <w:r w:rsidRPr="007C74F6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Reading</w:t>
            </w:r>
            <w:r w:rsidRPr="007C74F6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7C74F6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2</w:t>
            </w:r>
            <w:r w:rsidRPr="00B257AB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Oxford</w:t>
            </w:r>
            <w:r w:rsidRPr="007C74F6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University</w:t>
            </w:r>
            <w:r w:rsidRPr="007C74F6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B257AB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 xml:space="preserve"> press</w:t>
            </w:r>
            <w:proofErr w:type="gramEnd"/>
            <w:r w:rsidRPr="00B257AB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Lawrence</w:t>
            </w:r>
            <w:r w:rsidRPr="007C74F6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7C74F6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J</w:t>
            </w:r>
            <w:r w:rsidRPr="007C74F6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Zwier</w:t>
            </w:r>
            <w:r w:rsidRPr="007C74F6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,</w:t>
            </w:r>
            <w:r w:rsidRPr="00B257AB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20</w:t>
            </w:r>
            <w:r w:rsidRPr="007C74F6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09</w:t>
            </w:r>
            <w:r w:rsidRPr="00B257AB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.</w:t>
            </w:r>
          </w:p>
        </w:tc>
        <w:tc>
          <w:tcPr>
            <w:tcW w:w="2317" w:type="dxa"/>
          </w:tcPr>
          <w:p w:rsidR="00B257AB" w:rsidRPr="00B257AB" w:rsidRDefault="00B257AB" w:rsidP="00B25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zh-CN"/>
              </w:rPr>
            </w:pPr>
            <w:r w:rsidRPr="00B257AB">
              <w:rPr>
                <w:rFonts w:ascii="Times New Roman" w:eastAsia="Times New Roman" w:hAnsi="Times New Roman" w:cs="Times New Roman"/>
                <w:color w:val="000000"/>
                <w:sz w:val="24"/>
                <w:lang w:eastAsia="zh-CN"/>
              </w:rPr>
              <w:t>+</w:t>
            </w:r>
          </w:p>
        </w:tc>
        <w:tc>
          <w:tcPr>
            <w:tcW w:w="1754" w:type="dxa"/>
          </w:tcPr>
          <w:p w:rsidR="00B257AB" w:rsidRPr="00B257AB" w:rsidRDefault="00B257AB" w:rsidP="00B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zh-CN" w:eastAsia="zh-CN"/>
              </w:rPr>
            </w:pPr>
          </w:p>
        </w:tc>
        <w:tc>
          <w:tcPr>
            <w:tcW w:w="1468" w:type="dxa"/>
          </w:tcPr>
          <w:p w:rsidR="00B257AB" w:rsidRPr="00B257AB" w:rsidRDefault="00B257AB" w:rsidP="00B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zh-CN" w:eastAsia="zh-CN"/>
              </w:rPr>
            </w:pPr>
            <w:r w:rsidRPr="00B257AB">
              <w:rPr>
                <w:rFonts w:ascii="Times New Roman" w:eastAsia="Times New Roman" w:hAnsi="Times New Roman" w:cs="Times New Roman"/>
                <w:lang w:val="zh-CN" w:eastAsia="zh-CN"/>
              </w:rPr>
              <w:t>100%</w:t>
            </w:r>
          </w:p>
        </w:tc>
      </w:tr>
      <w:tr w:rsidR="00B257AB" w:rsidRPr="00B257AB" w:rsidTr="005242E7">
        <w:tc>
          <w:tcPr>
            <w:tcW w:w="516" w:type="dxa"/>
          </w:tcPr>
          <w:p w:rsidR="00B257AB" w:rsidRPr="00B257AB" w:rsidRDefault="00B257AB" w:rsidP="00B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zh-CN" w:eastAsia="zh-CN"/>
              </w:rPr>
            </w:pPr>
            <w:r w:rsidRPr="00B257AB">
              <w:rPr>
                <w:rFonts w:ascii="Times New Roman" w:eastAsia="Times New Roman" w:hAnsi="Times New Roman" w:cs="Times New Roman"/>
                <w:lang w:val="zh-CN" w:eastAsia="zh-CN"/>
              </w:rPr>
              <w:t xml:space="preserve">4. </w:t>
            </w:r>
          </w:p>
        </w:tc>
        <w:tc>
          <w:tcPr>
            <w:tcW w:w="3656" w:type="dxa"/>
          </w:tcPr>
          <w:p w:rsidR="00B257AB" w:rsidRPr="00B257AB" w:rsidRDefault="00DE52E3" w:rsidP="00B25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B6AE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McCarthy M., O’Dell F.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8B6AE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English Vocabulary in Use. New edition. Upper-Intermediate. – Cambridge: Cambridge University Press, 2012</w:t>
            </w:r>
          </w:p>
        </w:tc>
        <w:tc>
          <w:tcPr>
            <w:tcW w:w="2317" w:type="dxa"/>
          </w:tcPr>
          <w:p w:rsidR="00B257AB" w:rsidRPr="00B257AB" w:rsidRDefault="00B257AB" w:rsidP="00B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</w:pPr>
            <w:r w:rsidRPr="00B257AB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+</w:t>
            </w:r>
          </w:p>
        </w:tc>
        <w:tc>
          <w:tcPr>
            <w:tcW w:w="1754" w:type="dxa"/>
          </w:tcPr>
          <w:p w:rsidR="00B257AB" w:rsidRPr="00B257AB" w:rsidRDefault="00B257AB" w:rsidP="00B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468" w:type="dxa"/>
          </w:tcPr>
          <w:p w:rsidR="00B257AB" w:rsidRPr="00B257AB" w:rsidRDefault="00B257AB" w:rsidP="00B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257AB">
              <w:rPr>
                <w:rFonts w:ascii="Times New Roman" w:eastAsia="Times New Roman" w:hAnsi="Times New Roman" w:cs="Times New Roman"/>
                <w:lang w:val="en-US" w:eastAsia="ru-RU"/>
              </w:rPr>
              <w:t>100%</w:t>
            </w:r>
          </w:p>
        </w:tc>
      </w:tr>
      <w:tr w:rsidR="00B257AB" w:rsidRPr="00B257AB" w:rsidTr="005242E7">
        <w:tc>
          <w:tcPr>
            <w:tcW w:w="516" w:type="dxa"/>
          </w:tcPr>
          <w:p w:rsidR="00B257AB" w:rsidRPr="00B257AB" w:rsidRDefault="00B257AB" w:rsidP="00B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zh-CN" w:eastAsia="ru-RU"/>
              </w:rPr>
            </w:pPr>
            <w:r w:rsidRPr="00B257AB">
              <w:rPr>
                <w:rFonts w:ascii="Times New Roman" w:eastAsia="Times New Roman" w:hAnsi="Times New Roman" w:cs="Times New Roman"/>
                <w:lang w:val="zh-CN" w:eastAsia="ru-RU"/>
              </w:rPr>
              <w:t>5.</w:t>
            </w:r>
          </w:p>
        </w:tc>
        <w:tc>
          <w:tcPr>
            <w:tcW w:w="3656" w:type="dxa"/>
          </w:tcPr>
          <w:p w:rsidR="00B257AB" w:rsidRPr="00B257AB" w:rsidRDefault="00B257AB" w:rsidP="00B25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zh-CN" w:eastAsia="ru-RU"/>
              </w:rPr>
            </w:pPr>
          </w:p>
        </w:tc>
        <w:tc>
          <w:tcPr>
            <w:tcW w:w="2317" w:type="dxa"/>
          </w:tcPr>
          <w:p w:rsidR="00B257AB" w:rsidRPr="00B257AB" w:rsidRDefault="00B257AB" w:rsidP="00B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zh-CN" w:eastAsia="ru-RU"/>
              </w:rPr>
            </w:pPr>
          </w:p>
        </w:tc>
        <w:tc>
          <w:tcPr>
            <w:tcW w:w="1754" w:type="dxa"/>
          </w:tcPr>
          <w:p w:rsidR="00B257AB" w:rsidRPr="00B257AB" w:rsidRDefault="00B257AB" w:rsidP="00B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zh-CN" w:eastAsia="ru-RU"/>
              </w:rPr>
            </w:pPr>
          </w:p>
        </w:tc>
        <w:tc>
          <w:tcPr>
            <w:tcW w:w="1468" w:type="dxa"/>
          </w:tcPr>
          <w:p w:rsidR="00B257AB" w:rsidRPr="00B257AB" w:rsidRDefault="00B257AB" w:rsidP="00B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zh-CN" w:eastAsia="ru-RU"/>
              </w:rPr>
            </w:pPr>
          </w:p>
        </w:tc>
      </w:tr>
    </w:tbl>
    <w:p w:rsidR="00B257AB" w:rsidRPr="00B257AB" w:rsidRDefault="00B257AB" w:rsidP="00B257AB">
      <w:pPr>
        <w:spacing w:after="0" w:line="240" w:lineRule="auto"/>
        <w:rPr>
          <w:rFonts w:ascii="Times New Roman" w:eastAsia="Times New Roman" w:hAnsi="Times New Roman" w:cs="Times New Roman"/>
          <w:lang w:val="zh-CN" w:eastAsia="ru-RU"/>
        </w:rPr>
      </w:pPr>
    </w:p>
    <w:p w:rsidR="00B257AB" w:rsidRPr="00B257AB" w:rsidRDefault="00B257AB" w:rsidP="00B25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zh-CN" w:eastAsia="ru-RU"/>
        </w:rPr>
      </w:pPr>
    </w:p>
    <w:p w:rsidR="00B257AB" w:rsidRPr="00B257AB" w:rsidRDefault="00B257AB" w:rsidP="00B25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zh-CN" w:eastAsia="ru-RU"/>
        </w:rPr>
      </w:pPr>
    </w:p>
    <w:p w:rsidR="00B257AB" w:rsidRPr="00B257AB" w:rsidRDefault="00B257AB" w:rsidP="00B257A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257AB">
        <w:rPr>
          <w:rFonts w:ascii="Times New Roman" w:eastAsia="Calibri" w:hAnsi="Times New Roman" w:cs="Times New Roman"/>
          <w:sz w:val="24"/>
          <w:szCs w:val="24"/>
          <w:lang w:val="en-US"/>
        </w:rPr>
        <w:t>Considered and recommended at the meeting of the Department of General Linguistics and European Languages</w:t>
      </w:r>
    </w:p>
    <w:p w:rsidR="00B257AB" w:rsidRPr="00B257AB" w:rsidRDefault="00B257AB" w:rsidP="00B257A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257AB">
        <w:rPr>
          <w:rFonts w:ascii="Times New Roman" w:eastAsia="Calibri" w:hAnsi="Times New Roman" w:cs="Times New Roman"/>
          <w:sz w:val="24"/>
          <w:szCs w:val="24"/>
          <w:lang w:val="en-US"/>
        </w:rPr>
        <w:t>Protocol № __,</w:t>
      </w:r>
      <w:r w:rsidRPr="00B257A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B257AB">
        <w:rPr>
          <w:rFonts w:ascii="Times New Roman" w:eastAsia="Calibri" w:hAnsi="Times New Roman" w:cs="Times New Roman"/>
          <w:sz w:val="24"/>
          <w:szCs w:val="24"/>
          <w:lang w:val="en-US"/>
        </w:rPr>
        <w:t>________ __, 20__</w:t>
      </w:r>
    </w:p>
    <w:p w:rsidR="00B257AB" w:rsidRPr="00B257AB" w:rsidRDefault="00B257AB" w:rsidP="00B257A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257A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Head of the department     _____________________     G.B. </w:t>
      </w:r>
      <w:proofErr w:type="spellStart"/>
      <w:r w:rsidRPr="00B257AB">
        <w:rPr>
          <w:rFonts w:ascii="Times New Roman" w:eastAsia="Calibri" w:hAnsi="Times New Roman" w:cs="Times New Roman"/>
          <w:sz w:val="24"/>
          <w:szCs w:val="24"/>
          <w:lang w:val="en-US"/>
        </w:rPr>
        <w:t>Madiyeva</w:t>
      </w:r>
      <w:proofErr w:type="spellEnd"/>
    </w:p>
    <w:p w:rsidR="00B257AB" w:rsidRPr="00B257AB" w:rsidRDefault="00B257AB" w:rsidP="00B257A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257AB" w:rsidRPr="00B257AB" w:rsidRDefault="00B257AB" w:rsidP="00B257A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257A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Confirmed</w:t>
      </w:r>
      <w:r w:rsidRPr="00B257A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by methodical bureau of the faculty</w:t>
      </w:r>
    </w:p>
    <w:p w:rsidR="00B257AB" w:rsidRPr="00B257AB" w:rsidRDefault="00B257AB" w:rsidP="00B257A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257AB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Protocol № __,</w:t>
      </w:r>
      <w:r w:rsidRPr="00B257A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B257AB">
        <w:rPr>
          <w:rFonts w:ascii="Times New Roman" w:eastAsia="Calibri" w:hAnsi="Times New Roman" w:cs="Times New Roman"/>
          <w:sz w:val="24"/>
          <w:szCs w:val="24"/>
          <w:lang w:val="en-US"/>
        </w:rPr>
        <w:t>________ __, 20__</w:t>
      </w:r>
    </w:p>
    <w:p w:rsidR="00B257AB" w:rsidRPr="00B257AB" w:rsidRDefault="00B257AB" w:rsidP="00B257AB">
      <w:pPr>
        <w:spacing w:after="160" w:line="259" w:lineRule="auto"/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  <w:lang w:val="en-US" w:eastAsia="zh-CN" w:bidi="ar"/>
        </w:rPr>
      </w:pPr>
    </w:p>
    <w:p w:rsidR="00B257AB" w:rsidRPr="00B257AB" w:rsidRDefault="00B257AB" w:rsidP="00B257AB">
      <w:pPr>
        <w:spacing w:after="160" w:line="259" w:lineRule="auto"/>
        <w:rPr>
          <w:rFonts w:ascii="Calibri" w:eastAsia="Calibri" w:hAnsi="Calibri" w:cs="Times New Roman"/>
          <w:lang w:val="en-US"/>
        </w:rPr>
      </w:pPr>
      <w:r w:rsidRPr="00B257AB"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  <w:lang w:val="en-US" w:eastAsia="zh-CN" w:bidi="ar"/>
        </w:rPr>
        <w:t xml:space="preserve">Chairman ________________________ L.V. </w:t>
      </w:r>
      <w:proofErr w:type="spellStart"/>
      <w:r w:rsidRPr="00B257AB"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  <w:lang w:val="en-US" w:eastAsia="zh-CN" w:bidi="ar"/>
        </w:rPr>
        <w:t>Ekshembeeva</w:t>
      </w:r>
      <w:proofErr w:type="spellEnd"/>
      <w:r w:rsidRPr="00B257AB"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  <w:lang w:val="en-US" w:eastAsia="zh-CN" w:bidi="ar"/>
        </w:rPr>
        <w:t xml:space="preserve"> </w:t>
      </w:r>
    </w:p>
    <w:p w:rsidR="00826D6A" w:rsidRDefault="00826D6A"/>
    <w:sectPr w:rsidR="00826D6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17"/>
    <w:rsid w:val="003F6517"/>
    <w:rsid w:val="007C74F6"/>
    <w:rsid w:val="008032E7"/>
    <w:rsid w:val="00826D6A"/>
    <w:rsid w:val="00B257AB"/>
    <w:rsid w:val="00DE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brary.altspu.ru/dc/pdf/korotkih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2021-01-26T15:12:00Z</dcterms:created>
  <dcterms:modified xsi:type="dcterms:W3CDTF">2021-01-26T15:12:00Z</dcterms:modified>
</cp:coreProperties>
</file>